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p w:rsidR="00075754" w:rsidRDefault="00075754">
      <w:pPr>
        <w:rPr>
          <w:rFonts w:ascii="Roboto" w:eastAsia="Roboto" w:hAnsi="Roboto" w:cs="Roboto"/>
          <w:color w:val="000000"/>
        </w:rPr>
      </w:pPr>
    </w:p>
    <w:p w:rsidR="00075754" w:rsidRDefault="00A11BC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 T L A Č O V Á   S P R Á V A</w:t>
      </w: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jc w:val="center"/>
        <w:rPr>
          <w:rFonts w:ascii="Roboto" w:eastAsia="Roboto" w:hAnsi="Roboto" w:cs="Roboto"/>
          <w:b/>
          <w:color w:val="000000"/>
        </w:rPr>
      </w:pP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381"/>
          <w:tab w:val="left" w:pos="4819"/>
          <w:tab w:val="left" w:pos="7313"/>
        </w:tabs>
        <w:spacing w:line="288" w:lineRule="auto"/>
        <w:jc w:val="center"/>
        <w:rPr>
          <w:rFonts w:ascii="Roboto" w:eastAsia="Roboto" w:hAnsi="Roboto" w:cs="Roboto"/>
          <w:b/>
          <w:color w:val="000000"/>
        </w:rPr>
      </w:pPr>
    </w:p>
    <w:p w:rsidR="00075754" w:rsidRDefault="00A11BC2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>
        <w:rPr>
          <w:rFonts w:ascii="Roboto Light" w:eastAsia="Roboto Light" w:hAnsi="Roboto Light" w:cs="Roboto Light"/>
          <w:b/>
        </w:rPr>
        <w:t>Názov</w:t>
      </w:r>
      <w:r>
        <w:rPr>
          <w:rFonts w:ascii="Roboto Light" w:eastAsia="Roboto Light" w:hAnsi="Roboto Light" w:cs="Roboto Light"/>
          <w:b/>
          <w:color w:val="000000"/>
        </w:rPr>
        <w:t xml:space="preserve"> výstavy:</w:t>
      </w:r>
      <w:r>
        <w:rPr>
          <w:rFonts w:ascii="Roboto Light" w:eastAsia="Roboto Light" w:hAnsi="Roboto Light" w:cs="Roboto Light"/>
          <w:color w:val="000000"/>
        </w:rPr>
        <w:t xml:space="preserve">  </w:t>
      </w:r>
      <w:r>
        <w:rPr>
          <w:rFonts w:ascii="Roboto Light" w:eastAsia="Roboto Light" w:hAnsi="Roboto Light" w:cs="Roboto Light"/>
          <w:color w:val="000000"/>
        </w:rPr>
        <w:tab/>
      </w:r>
      <w:r w:rsidR="008045D1">
        <w:rPr>
          <w:rFonts w:ascii="Roboto Medium" w:eastAsia="Roboto Medium" w:hAnsi="Roboto Medium" w:cs="Roboto Medium"/>
          <w:color w:val="000000"/>
        </w:rPr>
        <w:t>Mlčanie nás neochráni</w:t>
      </w:r>
      <w:r>
        <w:rPr>
          <w:rFonts w:ascii="Roboto Light" w:eastAsia="Roboto Light" w:hAnsi="Roboto Light" w:cs="Roboto Light"/>
          <w:color w:val="000000"/>
        </w:rPr>
        <w:br/>
      </w:r>
      <w:r>
        <w:rPr>
          <w:rFonts w:ascii="Roboto Light" w:eastAsia="Roboto Light" w:hAnsi="Roboto Light" w:cs="Roboto Light"/>
          <w:b/>
          <w:color w:val="000000"/>
        </w:rPr>
        <w:t>Vystavujúc</w:t>
      </w:r>
      <w:r w:rsidR="008045D1">
        <w:rPr>
          <w:rFonts w:ascii="Roboto Light" w:eastAsia="Roboto Light" w:hAnsi="Roboto Light" w:cs="Roboto Light"/>
          <w:b/>
        </w:rPr>
        <w:t>i</w:t>
      </w:r>
      <w:r w:rsidR="008045D1">
        <w:rPr>
          <w:rFonts w:ascii="Roboto Light" w:eastAsia="Roboto Light" w:hAnsi="Roboto Light" w:cs="Roboto Light"/>
          <w:b/>
          <w:color w:val="000000"/>
        </w:rPr>
        <w:t xml:space="preserve"> autor</w:t>
      </w:r>
      <w:r>
        <w:rPr>
          <w:rFonts w:ascii="Roboto Light" w:eastAsia="Roboto Light" w:hAnsi="Roboto Light" w:cs="Roboto Light"/>
          <w:b/>
          <w:color w:val="000000"/>
        </w:rPr>
        <w:t xml:space="preserve">: </w:t>
      </w:r>
      <w:r>
        <w:rPr>
          <w:rFonts w:ascii="Roboto Light" w:eastAsia="Roboto Light" w:hAnsi="Roboto Light" w:cs="Roboto Light"/>
          <w:b/>
          <w:color w:val="000000"/>
        </w:rPr>
        <w:tab/>
      </w:r>
      <w:r w:rsidR="008045D1">
        <w:rPr>
          <w:rFonts w:ascii="Roboto Light" w:eastAsia="Roboto Light" w:hAnsi="Roboto Light" w:cs="Roboto Light"/>
          <w:color w:val="000000"/>
        </w:rPr>
        <w:t>Jaroslav Varga</w:t>
      </w:r>
      <w:r>
        <w:rPr>
          <w:rFonts w:ascii="Roboto Light" w:eastAsia="Roboto Light" w:hAnsi="Roboto Light" w:cs="Roboto Light"/>
          <w:color w:val="000000"/>
        </w:rPr>
        <w:tab/>
        <w:t xml:space="preserve">        </w:t>
      </w:r>
      <w:r>
        <w:rPr>
          <w:rFonts w:ascii="Roboto Light" w:eastAsia="Roboto Light" w:hAnsi="Roboto Light" w:cs="Roboto Light"/>
          <w:color w:val="000000"/>
        </w:rPr>
        <w:tab/>
      </w:r>
      <w:r>
        <w:rPr>
          <w:rFonts w:ascii="Roboto Light" w:eastAsia="Roboto Light" w:hAnsi="Roboto Light" w:cs="Roboto Light"/>
          <w:color w:val="000000"/>
        </w:rPr>
        <w:br/>
      </w:r>
      <w:r w:rsidR="008045D1">
        <w:rPr>
          <w:rFonts w:ascii="Roboto Light" w:eastAsia="Roboto Light" w:hAnsi="Roboto Light" w:cs="Roboto Light"/>
          <w:b/>
          <w:color w:val="000000"/>
        </w:rPr>
        <w:t>Kurátor</w:t>
      </w:r>
      <w:r>
        <w:rPr>
          <w:rFonts w:ascii="Roboto Light" w:eastAsia="Roboto Light" w:hAnsi="Roboto Light" w:cs="Roboto Light"/>
          <w:b/>
          <w:color w:val="000000"/>
        </w:rPr>
        <w:t>:</w:t>
      </w:r>
      <w:r>
        <w:rPr>
          <w:rFonts w:ascii="Roboto Light" w:eastAsia="Roboto Light" w:hAnsi="Roboto Light" w:cs="Roboto Light"/>
          <w:color w:val="000000"/>
        </w:rPr>
        <w:t> </w:t>
      </w:r>
      <w:r>
        <w:rPr>
          <w:rFonts w:ascii="Roboto Light" w:eastAsia="Roboto Light" w:hAnsi="Roboto Light" w:cs="Roboto Light"/>
          <w:color w:val="000000"/>
        </w:rPr>
        <w:tab/>
      </w:r>
      <w:r w:rsidR="008045D1">
        <w:rPr>
          <w:rFonts w:ascii="Roboto Light" w:eastAsia="Roboto Light" w:hAnsi="Roboto Light" w:cs="Roboto Light"/>
          <w:color w:val="000000"/>
        </w:rPr>
        <w:t xml:space="preserve">Vladimír </w:t>
      </w:r>
      <w:proofErr w:type="spellStart"/>
      <w:r w:rsidR="008045D1">
        <w:rPr>
          <w:rFonts w:ascii="Roboto Light" w:eastAsia="Roboto Light" w:hAnsi="Roboto Light" w:cs="Roboto Light"/>
          <w:color w:val="000000"/>
        </w:rPr>
        <w:t>Beskid</w:t>
      </w:r>
      <w:proofErr w:type="spellEnd"/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  <w:bookmarkStart w:id="0" w:name="_heading=h.suyzw2aoazm" w:colFirst="0" w:colLast="0"/>
      <w:bookmarkEnd w:id="0"/>
    </w:p>
    <w:p w:rsidR="00075754" w:rsidRDefault="00A11BC2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  <w:bookmarkStart w:id="1" w:name="_heading=h.q61lppj4rcb4" w:colFirst="0" w:colLast="0"/>
      <w:bookmarkEnd w:id="1"/>
      <w:r>
        <w:rPr>
          <w:rFonts w:ascii="Roboto Light" w:eastAsia="Roboto Light" w:hAnsi="Roboto Light" w:cs="Roboto Light"/>
          <w:b/>
        </w:rPr>
        <w:t>Otvorenie výstavy: </w:t>
      </w:r>
      <w:r>
        <w:rPr>
          <w:rFonts w:ascii="Roboto Light" w:eastAsia="Roboto Light" w:hAnsi="Roboto Light" w:cs="Roboto Light"/>
          <w:b/>
        </w:rPr>
        <w:tab/>
      </w:r>
      <w:r w:rsidR="008045D1">
        <w:rPr>
          <w:rFonts w:ascii="Roboto Light" w:eastAsia="Roboto Light" w:hAnsi="Roboto Light" w:cs="Roboto Light"/>
        </w:rPr>
        <w:t>1</w:t>
      </w:r>
      <w:r>
        <w:rPr>
          <w:rFonts w:ascii="Roboto Light" w:eastAsia="Roboto Light" w:hAnsi="Roboto Light" w:cs="Roboto Light"/>
        </w:rPr>
        <w:t>3. 3. 2023 o 18:00hod</w:t>
      </w:r>
    </w:p>
    <w:p w:rsidR="00075754" w:rsidRDefault="00A11BC2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b/>
          <w:color w:val="000000"/>
        </w:rPr>
      </w:pPr>
      <w:bookmarkStart w:id="2" w:name="_heading=h.kh0g1wyhxyc6" w:colFirst="0" w:colLast="0"/>
      <w:bookmarkEnd w:id="2"/>
      <w:r w:rsidRPr="008045D1">
        <w:rPr>
          <w:rFonts w:ascii="Roboto Light" w:eastAsia="Roboto" w:hAnsi="Roboto Light" w:cs="Roboto"/>
          <w:b/>
        </w:rPr>
        <w:t>Trvanie výstavy:</w:t>
      </w:r>
      <w:r>
        <w:rPr>
          <w:rFonts w:ascii="Roboto Light" w:eastAsia="Roboto Light" w:hAnsi="Roboto Light" w:cs="Roboto Light"/>
        </w:rPr>
        <w:t xml:space="preserve"> </w:t>
      </w:r>
      <w:r>
        <w:rPr>
          <w:rFonts w:ascii="Roboto Light" w:eastAsia="Roboto Light" w:hAnsi="Roboto Light" w:cs="Roboto Light"/>
        </w:rPr>
        <w:tab/>
      </w:r>
      <w:r w:rsidR="008045D1">
        <w:rPr>
          <w:rFonts w:ascii="Roboto Light" w:eastAsia="Roboto Light" w:hAnsi="Roboto Light" w:cs="Roboto Light"/>
        </w:rPr>
        <w:t>14. 3. - 12. 5</w:t>
      </w:r>
      <w:bookmarkStart w:id="3" w:name="_GoBack"/>
      <w:bookmarkEnd w:id="3"/>
      <w:r>
        <w:rPr>
          <w:rFonts w:ascii="Roboto Light" w:eastAsia="Roboto Light" w:hAnsi="Roboto Light" w:cs="Roboto Light"/>
        </w:rPr>
        <w:t>. 2023</w:t>
      </w:r>
      <w:r>
        <w:rPr>
          <w:rFonts w:ascii="Roboto Light" w:eastAsia="Roboto Light" w:hAnsi="Roboto Light" w:cs="Roboto Light"/>
          <w:color w:val="000000"/>
        </w:rPr>
        <w:br/>
      </w:r>
      <w:r>
        <w:rPr>
          <w:rFonts w:ascii="Roboto Light" w:eastAsia="Roboto Light" w:hAnsi="Roboto Light" w:cs="Roboto Light"/>
          <w:b/>
        </w:rPr>
        <w:t>Miesto konania: </w:t>
      </w:r>
      <w:r>
        <w:rPr>
          <w:rFonts w:ascii="Roboto Light" w:eastAsia="Roboto Light" w:hAnsi="Roboto Light" w:cs="Roboto Light"/>
          <w:b/>
        </w:rPr>
        <w:tab/>
      </w:r>
      <w:r>
        <w:rPr>
          <w:rFonts w:ascii="Roboto Light" w:eastAsia="Roboto Light" w:hAnsi="Roboto Light" w:cs="Roboto Light"/>
        </w:rPr>
        <w:t xml:space="preserve">Galéria Jána </w:t>
      </w:r>
      <w:proofErr w:type="spellStart"/>
      <w:r>
        <w:rPr>
          <w:rFonts w:ascii="Roboto Light" w:eastAsia="Roboto Light" w:hAnsi="Roboto Light" w:cs="Roboto Light"/>
        </w:rPr>
        <w:t>Koniarka</w:t>
      </w:r>
      <w:proofErr w:type="spellEnd"/>
      <w:r>
        <w:rPr>
          <w:rFonts w:ascii="Roboto Light" w:eastAsia="Roboto Light" w:hAnsi="Roboto Light" w:cs="Roboto Light"/>
        </w:rPr>
        <w:t xml:space="preserve"> v Trnave, Synagóga – Centrum súčasného </w:t>
      </w:r>
      <w:r>
        <w:rPr>
          <w:rFonts w:ascii="Roboto Light" w:eastAsia="Roboto Light" w:hAnsi="Roboto Light" w:cs="Roboto Light"/>
        </w:rPr>
        <w:tab/>
      </w:r>
      <w:r>
        <w:rPr>
          <w:rFonts w:ascii="Roboto Light" w:eastAsia="Roboto Light" w:hAnsi="Roboto Light" w:cs="Roboto Light"/>
        </w:rPr>
        <w:tab/>
        <w:t xml:space="preserve">umenia, </w:t>
      </w:r>
      <w:proofErr w:type="spellStart"/>
      <w:r>
        <w:rPr>
          <w:rFonts w:ascii="Roboto Light" w:eastAsia="Roboto Light" w:hAnsi="Roboto Light" w:cs="Roboto Light"/>
        </w:rPr>
        <w:t>Halenárska</w:t>
      </w:r>
      <w:proofErr w:type="spellEnd"/>
      <w:r>
        <w:rPr>
          <w:rFonts w:ascii="Roboto Light" w:eastAsia="Roboto Light" w:hAnsi="Roboto Light" w:cs="Roboto Light"/>
        </w:rPr>
        <w:t xml:space="preserve"> 2, Trnava</w:t>
      </w: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</w:p>
    <w:p w:rsidR="00075754" w:rsidRDefault="00075754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</w:rPr>
      </w:pP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 xml:space="preserve">Galéria Jána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Koniarka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otvára výstavnú dramaturgiu  trnavskej Synagógy - Centra súčasného umenia v roku 2024 individuálnou výstavou popredného slovenského umelca s medzinárodným renomé Jaroslava VARGU (1982). Ide o výraznú site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specific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inštaláciu s nosným motívom „manifestačného“ vystúpenia knižných titulov (vedeckých aj beletristických) v intenzívnom dialógu a konfrontácií.</w:t>
      </w: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 xml:space="preserve">Umelec dlhodobo pracuje s tematikou kníh a knižníc, uveďme že už v roku 2009 prináša názvy kníh, kde boli uvedené len tituly o konci všetkého (End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of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the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History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; End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of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the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Earth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, End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of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the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Days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... atď.), ďalej vloženie prázdneho priestoru do historickej knižnice v kaštieli Betliar (Stratená knižnica, 2015), či dopisovanie názvov kníh na biele chrbty knižnice – od bratislavskej SNG (2015) až po aktuálnu výstavu v pražskej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Kunsthalle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(2024). Naposledy to bola veľkorysá inštalácia  a konfrontácie kritického vnímania kníh a filmov dobrodružstiev a stereotypov populárneho nemeckého spisovateľa Karla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Maya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z dnešného pohľadu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Travel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Tales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in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the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Land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; Múzeum súčasného umenia v Haife, 2023).</w:t>
      </w: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 xml:space="preserve">V prípade trnavskej synagógy ide o rozsiahle obsadenie historického priestoru knižnými titulmi, ktoré sú v podobe zátarás a výziev - zavesené, postavené, opreté o stenu, položené na podlahu a pod. V pozadí tohto manifestačného nasadenia vizuálneho textu je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foucaultovské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konštatovanie, že sa stále nemôžeme „vymaniť z útlaku moci, poznania a sexuality“. Vznikla komplexná „nasýtená“ inštalácia so silnými titulmi kníh s rebelským, protestným, či vzdorovitým gestom, ktoré reagujú na súčasný spletitý mediálny aj mentálny stav veci a </w:t>
      </w:r>
      <w:r w:rsidRPr="008045D1">
        <w:rPr>
          <w:rFonts w:ascii="Roboto Light" w:eastAsia="Roboto Light" w:hAnsi="Roboto Light" w:cs="Roboto Light"/>
          <w:color w:val="000000"/>
        </w:rPr>
        <w:lastRenderedPageBreak/>
        <w:t xml:space="preserve">spoločenského prostredia. Ide o neustály, premenlivý stav individuality v zložitom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spoločensko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- kultúrnom prostredí, rozkolísaný vzťah jednotlivca a systému v turbulentných časoch a v mnohorakých jazykových podobách.</w:t>
      </w: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 xml:space="preserve">Nájdeme tu filozofické traktáty  a úvahy (Nikdy sme neboli moderní, či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After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Lockdown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(B</w:t>
      </w:r>
      <w:r>
        <w:rPr>
          <w:rFonts w:ascii="Roboto Light" w:eastAsia="Roboto Light" w:hAnsi="Roboto Light" w:cs="Roboto Light"/>
          <w:color w:val="000000"/>
        </w:rPr>
        <w:t xml:space="preserve">. </w:t>
      </w:r>
      <w:proofErr w:type="spellStart"/>
      <w:r>
        <w:rPr>
          <w:rFonts w:ascii="Roboto Light" w:eastAsia="Roboto Light" w:hAnsi="Roboto Light" w:cs="Roboto Light"/>
          <w:color w:val="000000"/>
        </w:rPr>
        <w:t>Latour</w:t>
      </w:r>
      <w:proofErr w:type="spellEnd"/>
      <w:r>
        <w:rPr>
          <w:rFonts w:ascii="Roboto Light" w:eastAsia="Roboto Light" w:hAnsi="Roboto Light" w:cs="Roboto Light"/>
          <w:color w:val="000000"/>
        </w:rPr>
        <w:t xml:space="preserve">)),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dystopické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sci-fi knihy (MY (J.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Zamjatin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); 1984 (G.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Orwell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), vykreslenia zanikajúceho a zrodu nového sveta (Muž bez vlastnosti (R.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Musil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); Doktor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Živago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(B.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Pasternák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)), či zborník súčasných esejí ( A New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Fascism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?). Zároveň ide o knihy rodovej  a homosexuálnej problematiky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White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Teeth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Zadie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Smith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); Na zemi sme na okamžik nádherní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Ocean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Voung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)), otázky rasizmu v anglo-americkom kontexte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Citizen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(C.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Rauhine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);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Why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I am No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Longer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Talking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to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White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people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About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Race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Reno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Eddo-Lodge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)). Autor otvára aj otázky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uprchlíctva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v súčasnom svete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Salt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Houses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(H.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Alyan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); Návrat do Haify (G.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Kanafání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)), rozbor prepojenia globálnej politiky a zemepisu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Prisoners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of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Geography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(T.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Marshall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)), ale aj lokálnych dejín a súvislosti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Mendennek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vége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(grófka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Ilona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Andrássy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)).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Zápaja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pritom aj knihy zo slovenského, či českého prostredia - od umeleckej literatúry (Farská republika (D.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Tatarka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); Nehybnosť (M.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Kundera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)) až po nekompromisný pohľad na naše súčasné dianie (Zemský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ráj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jen na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pohled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(M.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Zablocki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), či dve knihy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Šimečkovcov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(Koniec nehybnosti; Život na tekutých pieskoch)).</w:t>
      </w: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>Každá knižnica je konštruovaná podľa istého kľúča, v synagóge tak vznikla improvizovaná imaginárna „knižnica“ podľa autorovho výberu. Dôležitý moment inštalácie je fakt, že vznikla pre tento priestor priamo tu v tomto historickom priestore s vlastnou pamäťou a bude sa meniť počas výstavy samotnej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work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in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progress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). Preto na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emporách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bude ponechaný otvorený ateliér umelca a budú pribúdať série komorných kresieb, skíc, či poznámok,  ktoré odrážajú prvotný svet vizuálnych ideí autora. Nakoniec bude tvoriť aj pokračovanie jeho dlhodobého príbehu denníkových kresieb a záznamov z mnohých svetových miest a lokalít (City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Diary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; od roku 2013 dodnes). Inštaláciu doplnia aj autorské videá na poschodí. Na záver čítania výstavy veľmi aktuálne logo, či prehlásenie „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Your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Silence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Will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Not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Protect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You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/ Vaše ticho vás neochráni“ od afroamerickej spisovateľky a feministky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Audre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Lorde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>, ktoré poslúžilo aj ako podklad pre názov celej výstavy (zborník poézie, eseji a prejavov z roku 2017) a prináša istý odkaz, či apel na  transformovanie ticha väčšiny na „jazyk akcie“.</w:t>
      </w: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>Výstava potrvá do 10. mája 2024. Umelca podporil z verejných zdrojov Fond na podporu umenia.</w:t>
      </w:r>
    </w:p>
    <w:p w:rsidR="008045D1" w:rsidRPr="008045D1" w:rsidRDefault="008045D1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  <w:r w:rsidRPr="008045D1">
        <w:rPr>
          <w:rFonts w:ascii="Roboto Light" w:eastAsia="Roboto Light" w:hAnsi="Roboto Light" w:cs="Roboto Light"/>
          <w:color w:val="000000"/>
        </w:rPr>
        <w:t>doc. Mgr. art. Jaroslav Varga ArtD. (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nar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. 1982 v Trebišove),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intermediálny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slovenský umelec, ktorý žije a tvorí v Prahe. Po absolvovaní Prešovskej univerzity (2005) študoval na VŠVU v Bratislave (2010), kde pokračoval aj v doktorandskom štúdiu (2014). Realizoval štipendia na: AVU vo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Wroclawi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(2007), na americkej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Sliperry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Rock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University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of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Pennsylvania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(2009), či  na </w:t>
      </w:r>
      <w:r w:rsidRPr="008045D1">
        <w:rPr>
          <w:rFonts w:ascii="Roboto Light" w:eastAsia="Roboto Light" w:hAnsi="Roboto Light" w:cs="Roboto Light"/>
          <w:color w:val="000000"/>
        </w:rPr>
        <w:lastRenderedPageBreak/>
        <w:t xml:space="preserve">AVU vo Viedni (2011). Dvojnásobný finalista Ceny Oskara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Čepana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; 2017 – 1. cena Nadácie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Novum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; 2015 – Mladý umelec roka, Cena Nadácie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Tatrabanky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. Z aktuálnych samostatných výstav: 2023 - Haifa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Museum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of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Art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, Izrael; Ivan Gallery, Bukurešť; 2022 -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Angkor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a Rím, Sa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Sa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Art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, Phnom Penh, Kambodža; 2021 -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Chiquita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Room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,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Tàpies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Foundation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, Barcelona; viac </w:t>
      </w:r>
      <w:proofErr w:type="spellStart"/>
      <w:r w:rsidRPr="008045D1">
        <w:rPr>
          <w:rFonts w:ascii="Roboto Light" w:eastAsia="Roboto Light" w:hAnsi="Roboto Light" w:cs="Roboto Light"/>
          <w:color w:val="000000"/>
        </w:rPr>
        <w:t>info</w:t>
      </w:r>
      <w:proofErr w:type="spellEnd"/>
      <w:r w:rsidRPr="008045D1">
        <w:rPr>
          <w:rFonts w:ascii="Roboto Light" w:eastAsia="Roboto Light" w:hAnsi="Roboto Light" w:cs="Roboto Light"/>
          <w:color w:val="000000"/>
        </w:rPr>
        <w:t xml:space="preserve"> na: https://www.jarovarga.net/bio</w:t>
      </w:r>
    </w:p>
    <w:p w:rsidR="00075754" w:rsidRDefault="00075754" w:rsidP="008045D1">
      <w:pPr>
        <w:pBdr>
          <w:top w:val="nil"/>
          <w:left w:val="nil"/>
          <w:bottom w:val="nil"/>
          <w:right w:val="nil"/>
          <w:between w:val="nil"/>
        </w:pBdr>
        <w:tabs>
          <w:tab w:val="left" w:pos="2438"/>
          <w:tab w:val="left" w:pos="4876"/>
          <w:tab w:val="right" w:pos="9581"/>
        </w:tabs>
        <w:spacing w:line="276" w:lineRule="auto"/>
        <w:rPr>
          <w:rFonts w:ascii="Roboto Light" w:eastAsia="Roboto Light" w:hAnsi="Roboto Light" w:cs="Roboto Light"/>
          <w:color w:val="000000"/>
        </w:rPr>
      </w:pPr>
    </w:p>
    <w:sectPr w:rsidR="00075754">
      <w:headerReference w:type="default" r:id="rId9"/>
      <w:headerReference w:type="first" r:id="rId10"/>
      <w:footerReference w:type="first" r:id="rId11"/>
      <w:pgSz w:w="11906" w:h="16838"/>
      <w:pgMar w:top="1019" w:right="991" w:bottom="2127" w:left="1134" w:header="648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C2" w:rsidRDefault="00A11BC2">
      <w:r>
        <w:separator/>
      </w:r>
    </w:p>
  </w:endnote>
  <w:endnote w:type="continuationSeparator" w:id="0">
    <w:p w:rsidR="00A11BC2" w:rsidRDefault="00A1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 Bayan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Times New Roman"/>
    <w:charset w:val="00"/>
    <w:family w:val="auto"/>
    <w:pitch w:val="default"/>
  </w:font>
  <w:font w:name="MinionPro-Regular">
    <w:panose1 w:val="02040503050201020203"/>
    <w:charset w:val="00"/>
    <w:family w:val="roman"/>
    <w:notTrueType/>
    <w:pitch w:val="default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54" w:rsidRDefault="00A11BC2">
    <w:pPr>
      <w:pBdr>
        <w:top w:val="nil"/>
        <w:left w:val="nil"/>
        <w:bottom w:val="nil"/>
        <w:right w:val="nil"/>
        <w:between w:val="nil"/>
      </w:pBdr>
      <w:tabs>
        <w:tab w:val="left" w:pos="4847"/>
      </w:tabs>
      <w:rPr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hidden="0" allowOverlap="1">
              <wp:simplePos x="0" y="0"/>
              <wp:positionH relativeFrom="column">
                <wp:posOffset>1715135</wp:posOffset>
              </wp:positionH>
              <wp:positionV relativeFrom="paragraph">
                <wp:posOffset>9804400</wp:posOffset>
              </wp:positionV>
              <wp:extent cx="1450340" cy="440055"/>
              <wp:effectExtent l="0" t="0" r="0" b="0"/>
              <wp:wrapNone/>
              <wp:docPr id="20" name="Obdĺž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5820" y="356508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 xml:space="preserve">web: </w:t>
                          </w: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www.gjk.sk</w:t>
                          </w:r>
                          <w:proofErr w:type="spellEnd"/>
                        </w:p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e-mail: info@gjk.sk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20" o:spid="_x0000_s1026" style="position:absolute;margin-left:135.05pt;margin-top:772pt;width:114.2pt;height:34.6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2M0AEAAHMDAAAOAAAAZHJzL2Uyb0RvYy54bWysU9uO0zAQfUfiHyy/U6fZtCpR3RViVYS0&#10;YistfIDj2I1FfMF2m/TXeOAJ/ouxk+5yeUO8OOPx0ZlzZibb21H36Cx8UNZQvFwUGAnDbavMkeJP&#10;H/evNhiFyEzLemsExRcR8O3u5Yvt4GpR2s72rfAISEyoB0dxF6OrCQm8E5qFhXXCwKO0XrMIV38k&#10;rWcDsOuelEWxJoP1rfOWixAgezc94l3ml1Lw+CBlEBH1FIO2mE+fzyadZLdl9dEz1yk+y2D/oEIz&#10;ZaDoE9UdiwydvPqLSivubbAyLrjVxEqpuMgewM2y+MPNY8ecyF6gOcE9tSn8P1r+4XzwSLUUl9Ae&#10;wzTM6KFpv3/98c2ozwiS0KHBhRqAj+7g51uAMNkdpdfpC0bQSHG1LlebRHSh+Ga1XhWbucNijIgD&#10;YFlVxc0aABwQVfl6U2UAeWZyPsR3wmqUAoo9TDA3lp3vQ4TqAL1CUmFj96rv8xR781sCgClDkvhJ&#10;bori2Iyzh8a2F/AeHN8rqHXPQjwwD9NfYjTARlAcvpyYFxj17w20PK3PNfDXoLkGzPDOwmJFjKbw&#10;bcxrNml6c4pWqqw/qZhKz+JgstnWvIVpdX69Z9Tzv7L7CQAA//8DAFBLAwQUAAYACAAAACEAUt39&#10;GeQAAAANAQAADwAAAGRycy9kb3ducmV2LnhtbEyPzU7DMBCE70i8g7VI3KiTNm2TEKeq+FF7hLZS&#10;4ebGJomw11HsNoGnZznBcWc+zc4Uq9EadtG9bx0KiCcRMI2VUy3WAg7757sUmA8SlTQOtYAv7WFV&#10;Xl8VMlduwFd92YWaUQj6XApoQuhyzn3VaCv9xHUayftwvZWBzr7mqpcDhVvDp1G04Fa2SB8a2emH&#10;Rlefu7MVsEm79dvWfQ+1eXrfHF+O2eM+C0Lc3ozre2BBj+EPht/6VB1K6nRyZ1SeGQHTZRQTSsY8&#10;SWgVIUmWzoGdSFrEsxnwsuD/V5Q/AAAA//8DAFBLAQItABQABgAIAAAAIQC2gziS/gAAAOEBAAAT&#10;AAAAAAAAAAAAAAAAAAAAAABbQ29udGVudF9UeXBlc10ueG1sUEsBAi0AFAAGAAgAAAAhADj9If/W&#10;AAAAlAEAAAsAAAAAAAAAAAAAAAAALwEAAF9yZWxzLy5yZWxzUEsBAi0AFAAGAAgAAAAhAG85vYzQ&#10;AQAAcwMAAA4AAAAAAAAAAAAAAAAALgIAAGRycy9lMm9Eb2MueG1sUEsBAi0AFAAGAAgAAAAhAFLd&#10;/RnkAAAADQEAAA8AAAAAAAAAAAAAAAAAKgQAAGRycy9kb3ducmV2LnhtbFBLBQYAAAAABAAEAPMA&#10;AAA7BQAAAAA=&#10;" filled="f" stroked="f">
              <v:textbox inset="0,0,0,0">
                <w:txbxContent>
                  <w:p w:rsidR="00075754" w:rsidRDefault="00A11BC2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 xml:space="preserve">web: </w:t>
                    </w: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www.gjk.sk</w:t>
                    </w:r>
                    <w:proofErr w:type="spellEnd"/>
                  </w:p>
                  <w:p w:rsidR="00075754" w:rsidRDefault="00A11BC2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e-mail: info@gjk.sk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hidden="0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9804400</wp:posOffset>
              </wp:positionV>
              <wp:extent cx="1450340" cy="440055"/>
              <wp:effectExtent l="0" t="0" r="0" b="0"/>
              <wp:wrapNone/>
              <wp:docPr id="19" name="Obdĺžni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25820" y="356508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tel.: +421/33/551 16 59</w:t>
                          </w:r>
                        </w:p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: +421/33/551 13 91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19" o:spid="_x0000_s1027" style="position:absolute;margin-left:257.05pt;margin-top:772pt;width:114.2pt;height:34.6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6W1AEAAHoDAAAOAAAAZHJzL2Uyb0RvYy54bWysU8tu2zAQvBfoPxC815QV2XAEy0HRwEWB&#10;oDGQ9AMoirSIio+StCX/Wg89tf/VJSUlbXIreqGWy8HuzOxqezOoDp2589LoCi8XGUZcM9NIfazw&#10;l8f9uw1GPlDd0M5oXuEL9/hm9/bNtrclz01ruoY7BEW0L3tb4TYEWxLiWcsV9QtjuYZHYZyiAa7u&#10;SBpHe6iuOpJn2Zr0xjXWGca9h+zt+Ih3qb4QnIV7ITwPqKswcAvpdOms40l2W1oeHbWtZBMN+g8s&#10;FJUamj6VuqWBopOTr0opyZzxRoQFM4oYISTjSQOoWWYv1Dy01PKkBczx9skm///Kss/ng0Oygdld&#10;Y6Spghnd183P779+aPkVQRIc6q0vAfhgD266eQij3EE4Fb8gBA0VLtb5apODz5cKX63Wq2wzOcyH&#10;gBgAlkWRXa0BwABR5NebIgHIcyXrfPjIjUIxqLCDCSZj6fnOB+gO0BkSG2uzl12XptjpvxIAjBkS&#10;yY90YxSGehjlzsJq01zAAm/ZXkLLO+rDgTpYgiVGPSxGhf23E3Uco+6TBufjFs2Bm4N6DqhmrYH9&#10;ChiN4YeQtm2k9v4UjJBJRiQztp44woCTumkZ4wb9eU+o519m9xsAAP//AwBQSwMEFAAGAAgAAAAh&#10;APA+jjfkAAAADQEAAA8AAABkcnMvZG93bnJldi54bWxMj81OwzAQhO9IvIO1SNyokzYpbYhTVfyo&#10;PUKLVLi5yZJE2OsodpvA07Oc4Lgzn2Zn8tVojThj71tHCuJJBAKpdFVLtYLX/dPNAoQPmiptHKGC&#10;L/SwKi4vcp1VbqAXPO9CLTiEfKYVNCF0mZS+bNBqP3EdEnsfrrc68NnXsur1wOHWyGkUzaXVLfGH&#10;Rnd432D5uTtZBZtFt37buu+hNo/vm8PzYfmwXwalrq/G9R2IgGP4g+G3PleHgjsd3YkqL4yCNE5i&#10;RtlIk4RXMXKbTFMQR5bm8WwGssjl/xXFDwAAAP//AwBQSwECLQAUAAYACAAAACEAtoM4kv4AAADh&#10;AQAAEwAAAAAAAAAAAAAAAAAAAAAAW0NvbnRlbnRfVHlwZXNdLnhtbFBLAQItABQABgAIAAAAIQA4&#10;/SH/1gAAAJQBAAALAAAAAAAAAAAAAAAAAC8BAABfcmVscy8ucmVsc1BLAQItABQABgAIAAAAIQAx&#10;Qc6W1AEAAHoDAAAOAAAAAAAAAAAAAAAAAC4CAABkcnMvZTJvRG9jLnhtbFBLAQItABQABgAIAAAA&#10;IQDwPo435AAAAA0BAAAPAAAAAAAAAAAAAAAAAC4EAABkcnMvZG93bnJldi54bWxQSwUGAAAAAAQA&#10;BADzAAAAPwUAAAAA&#10;" filled="f" stroked="f">
              <v:textbox inset="0,0,0,0">
                <w:txbxContent>
                  <w:p w:rsidR="00075754" w:rsidRDefault="00A11BC2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tel.: +421/33/551 16 59</w:t>
                    </w:r>
                  </w:p>
                  <w:p w:rsidR="00075754" w:rsidRDefault="00A11BC2">
                    <w:pPr>
                      <w:spacing w:line="311" w:lineRule="auto"/>
                      <w:textDirection w:val="btLr"/>
                    </w:pP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tel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: +421/33/551 13 91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hidden="0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9804400</wp:posOffset>
              </wp:positionV>
              <wp:extent cx="1609725" cy="438785"/>
              <wp:effectExtent l="0" t="0" r="0" b="0"/>
              <wp:wrapNone/>
              <wp:docPr id="16" name="Obdĺž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5900" y="356537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IBAN: SK61 8180 0000 0070 0049 1796</w:t>
                          </w:r>
                        </w:p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IČO: 36086932</w:t>
                          </w:r>
                        </w:p>
                        <w:p w:rsidR="00075754" w:rsidRDefault="00A11BC2">
                          <w:pPr>
                            <w:spacing w:line="311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DIČ: 2021513285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16" o:spid="_x0000_s1028" style="position:absolute;margin-left:379.05pt;margin-top:772pt;width:126.75pt;height:34.5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e41QEAAHoDAAAOAAAAZHJzL2Uyb0RvYy54bWysU9uO0zAQfUfiHyy/06TZNrBV0xViVYS0&#10;YistfIDj2I1FfGHsNumv8cAT/NeOnWSXyxvixRmPj2bOOTPZ3gy6I2cBXllT0eUip0QYbhtljhX9&#10;/Gn/6g0lPjDTsM4aUdGL8PRm9/LFtncbUdjWdo0AgkWM3/Suom0IbpNlnrdCM7+wThh8lBY0C3iF&#10;Y9YA67G67rIiz8ust9A4sFx4j9nb8ZHuUn0pBQ/3UnoRSFdR5BbSCems45nttmxzBOZaxSca7B9Y&#10;aKYMNn0qdcsCIydQf5XSioP1VoYFtzqzUioukgZUs8z/UPPQMieSFjTHuyeb/P8ryz+eD0BUg7Mr&#10;KTFM44zu6+bHt5/fjfpCMIkO9c5vEPjgDjDdPIZR7iBBxy8KIUNFV+vV+jpHny8VvVqX66vXk8Ni&#10;CIQjYFnmOY6NEo6IVXFdlAmQPVdy4MN7YTWJQUUBJ5iMZec7H7A7QmdIbGzsXnVdmmJnfksgMGay&#10;SH6kG6Mw1EOSW8zCattc0ALv+F5hyzvmw4EBLsGSkh4Xo6L+64mBoKT7YND5uEVzAHNQzwEzvLW4&#10;X4GSMXwX0raN1N6egpUqyYhkxtYTRxxwUjctY9ygX+8J9fzL7B4BAAD//wMAUEsDBBQABgAIAAAA&#10;IQA5lcm55AAAAA4BAAAPAAAAZHJzL2Rvd25yZXYueG1sTI9LT8MwEITvSPwHa5G4UcfQhjTEqSoe&#10;KkdokQo3N16SCD+i2G1Sfj3bU7ntaD7NzhSL0Rp2wD603kkQkwQYusrr1tUSPjYvNxmwEJXTyniH&#10;Eo4YYFFeXhQq135w73hYx5pRiAu5ktDE2OWch6pBq8LEd+jI+/a9VZFkX3Pdq4HCreG3SZJyq1pH&#10;HxrV4WOD1c96byWssm75+ep/h9o8f622b9v502Yepby+GpcPwCKO8QzDqT5Vh5I67fze6cCMhPtZ&#10;JgglYzad0qoTkgiRAtvRlYo7Abws+P8Z5R8AAAD//wMAUEsBAi0AFAAGAAgAAAAhALaDOJL+AAAA&#10;4QEAABMAAAAAAAAAAAAAAAAAAAAAAFtDb250ZW50X1R5cGVzXS54bWxQSwECLQAUAAYACAAAACEA&#10;OP0h/9YAAACUAQAACwAAAAAAAAAAAAAAAAAvAQAAX3JlbHMvLnJlbHNQSwECLQAUAAYACAAAACEA&#10;LMq3uNUBAAB6AwAADgAAAAAAAAAAAAAAAAAuAgAAZHJzL2Uyb0RvYy54bWxQSwECLQAUAAYACAAA&#10;ACEAOZXJueQAAAAOAQAADwAAAAAAAAAAAAAAAAAvBAAAZHJzL2Rvd25yZXYueG1sUEsFBgAAAAAE&#10;AAQA8wAAAEAFAAAAAA==&#10;" filled="f" stroked="f">
              <v:textbox inset="0,0,0,0">
                <w:txbxContent>
                  <w:p w:rsidR="00075754" w:rsidRDefault="00A11BC2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IBAN: SK61 8180 0000 0070 0049 1796</w:t>
                    </w:r>
                  </w:p>
                  <w:p w:rsidR="00075754" w:rsidRDefault="00A11BC2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IČO: 36086932</w:t>
                    </w:r>
                  </w:p>
                  <w:p w:rsidR="00075754" w:rsidRDefault="00A11BC2">
                    <w:pPr>
                      <w:spacing w:line="311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DIČ: 2021513285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hidden="0" allowOverlap="1">
              <wp:simplePos x="0" y="0"/>
              <wp:positionH relativeFrom="column">
                <wp:posOffset>178435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4" name="Rovná spojovacia šípk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820" y="3779640"/>
                        <a:ext cx="144036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178435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0" locked="0" layoutInCell="1" hidden="0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7" name="Rovná spojovacia šípk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820" y="3779640"/>
                        <a:ext cx="144036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1727835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hidden="0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8" name="Rovná spojovacia šípk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820" y="3779640"/>
                        <a:ext cx="144036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3264535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0" locked="0" layoutInCell="1" hidden="0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9740900</wp:posOffset>
              </wp:positionV>
              <wp:extent cx="1270" cy="12700"/>
              <wp:effectExtent l="0" t="0" r="0" b="0"/>
              <wp:wrapNone/>
              <wp:docPr id="15" name="Rovná spojovacia šípk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625640" y="3779640"/>
                        <a:ext cx="1440720" cy="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4813935</wp:posOffset>
              </wp:positionH>
              <wp:positionV relativeFrom="paragraph">
                <wp:posOffset>9740900</wp:posOffset>
              </wp:positionV>
              <wp:extent cx="1270" cy="12700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C2" w:rsidRDefault="00A11BC2">
      <w:r>
        <w:separator/>
      </w:r>
    </w:p>
  </w:footnote>
  <w:footnote w:type="continuationSeparator" w:id="0">
    <w:p w:rsidR="00A11BC2" w:rsidRDefault="00A1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54" w:rsidRDefault="00A11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-910588</wp:posOffset>
          </wp:positionH>
          <wp:positionV relativeFrom="paragraph">
            <wp:posOffset>-370839</wp:posOffset>
          </wp:positionV>
          <wp:extent cx="7355840" cy="875665"/>
          <wp:effectExtent l="0" t="0" r="0" b="0"/>
          <wp:wrapSquare wrapText="bothSides" distT="0" distB="0" distL="114300" distR="114300"/>
          <wp:docPr id="23" name="image7.jpg" descr="F:\ZuzanaD\hlavickovy papier\2020\GJK-hp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F:\ZuzanaD\hlavickovy papier\2020\GJK-hp2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584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54" w:rsidRDefault="00A11BC2">
    <w:pPr>
      <w:pBdr>
        <w:top w:val="nil"/>
        <w:left w:val="nil"/>
        <w:bottom w:val="nil"/>
        <w:right w:val="nil"/>
        <w:between w:val="nil"/>
      </w:pBdr>
      <w:tabs>
        <w:tab w:val="left" w:pos="2438"/>
        <w:tab w:val="left" w:pos="4876"/>
        <w:tab w:val="right" w:pos="9581"/>
      </w:tabs>
      <w:spacing w:line="276" w:lineRule="auto"/>
      <w:rPr>
        <w:rFonts w:ascii="Roboto Light" w:eastAsia="Roboto Light" w:hAnsi="Roboto Light" w:cs="Roboto Light"/>
        <w:color w:val="000000"/>
      </w:rPr>
    </w:pPr>
    <w:r>
      <w:rPr>
        <w:rFonts w:ascii="Roboto Black" w:eastAsia="Roboto Black" w:hAnsi="Roboto Black" w:cs="Roboto Black"/>
        <w:color w:val="000000"/>
      </w:rPr>
      <w:t xml:space="preserve">          </w:t>
    </w:r>
    <w:r>
      <w:rPr>
        <w:rFonts w:ascii="Roboto Black" w:eastAsia="Roboto Black" w:hAnsi="Roboto Black" w:cs="Roboto Black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-10794</wp:posOffset>
          </wp:positionH>
          <wp:positionV relativeFrom="paragraph">
            <wp:posOffset>-371474</wp:posOffset>
          </wp:positionV>
          <wp:extent cx="7570470" cy="900430"/>
          <wp:effectExtent l="0" t="0" r="0" b="0"/>
          <wp:wrapSquare wrapText="bothSides" distT="0" distB="0" distL="114300" distR="11430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5754" w:rsidRDefault="00075754">
    <w:pPr>
      <w:pBdr>
        <w:top w:val="nil"/>
        <w:left w:val="nil"/>
        <w:bottom w:val="nil"/>
        <w:right w:val="nil"/>
        <w:between w:val="nil"/>
      </w:pBdr>
      <w:tabs>
        <w:tab w:val="center" w:pos="4791"/>
        <w:tab w:val="right" w:pos="958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FD2"/>
    <w:multiLevelType w:val="multilevel"/>
    <w:tmpl w:val="90D6D59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754"/>
    <w:rsid w:val="00075754"/>
    <w:rsid w:val="008045D1"/>
    <w:rsid w:val="00A1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spVsb94qrsNgEFVbVfimJbBhnQ==">AMUW2mVIpNmYcyP9i7OCQ40RieWnU1rPAiMPQ8mak8BPlxBuPjKX2xxczUCUCLD4+rm2ho/Qpm/3pO+5BP4cQj4bG6RYFAtsbTUBp25AW2gvY1TeP4Iqr9PFeNEl1IW378t+XNh7/Beyp3y7gFEAewDM2Z5/UGPlF4hvplqnxklBEgAxr96GgpiLTkKwghT37nVkyhMliTh35XoQVCPLP/JFlR0jRDUO1a8K1U9qBuPUFnxOzziTxPw=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dcterms:created xsi:type="dcterms:W3CDTF">2024-03-11T06:49:00Z</dcterms:created>
  <dcterms:modified xsi:type="dcterms:W3CDTF">2024-03-11T06:49:00Z</dcterms:modified>
</cp:coreProperties>
</file>